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A18" w:rsidRDefault="00A84A18" w:rsidP="005747A4">
      <w:r>
        <w:t xml:space="preserve">Държавата изкупува малки частни гори, в СЦДП вече </w:t>
      </w:r>
      <w:r w:rsidR="00E57846">
        <w:t xml:space="preserve">се </w:t>
      </w:r>
      <w:r>
        <w:t>приемат документи</w:t>
      </w:r>
      <w:r w:rsidR="00E57846">
        <w:t xml:space="preserve"> от собственици</w:t>
      </w:r>
    </w:p>
    <w:p w:rsidR="004A3204" w:rsidRDefault="004A3204" w:rsidP="005747A4">
      <w:r>
        <w:t xml:space="preserve">От </w:t>
      </w:r>
      <w:r w:rsidR="007746BE">
        <w:t>понеделник</w:t>
      </w:r>
      <w:bookmarkStart w:id="0" w:name="_GoBack"/>
      <w:bookmarkEnd w:id="0"/>
      <w:r>
        <w:t xml:space="preserve">, 18 юли, в </w:t>
      </w:r>
      <w:proofErr w:type="spellStart"/>
      <w:r>
        <w:t>Северноцентралното</w:t>
      </w:r>
      <w:proofErr w:type="spellEnd"/>
      <w:r>
        <w:t xml:space="preserve"> </w:t>
      </w:r>
      <w:r w:rsidR="005747A4">
        <w:t xml:space="preserve">държавно предприятие </w:t>
      </w:r>
      <w:r>
        <w:t>започн</w:t>
      </w:r>
      <w:r w:rsidRPr="004A3204">
        <w:t>а прием на документи за купуване на малки горски имоти.</w:t>
      </w:r>
      <w:r>
        <w:t xml:space="preserve"> Процедурата е регламентирана със заповед на МЗХ </w:t>
      </w:r>
      <w:r w:rsidR="005747A4">
        <w:t xml:space="preserve">и утвърдените </w:t>
      </w:r>
      <w:r w:rsidR="00A955C4">
        <w:t xml:space="preserve">от министъра </w:t>
      </w:r>
      <w:r w:rsidR="005747A4">
        <w:t>правила</w:t>
      </w:r>
      <w:r w:rsidR="009A15C0">
        <w:t>. Те са публикувани на</w:t>
      </w:r>
      <w:r w:rsidR="005747A4">
        <w:t xml:space="preserve"> сайта на </w:t>
      </w:r>
      <w:r>
        <w:t>министерството</w:t>
      </w:r>
      <w:r w:rsidR="009A15C0">
        <w:t xml:space="preserve"> и в електронната страница на СЦДП</w:t>
      </w:r>
      <w:r>
        <w:t xml:space="preserve">. </w:t>
      </w:r>
    </w:p>
    <w:p w:rsidR="009A15C0" w:rsidRDefault="00A955C4" w:rsidP="00A955C4">
      <w:r>
        <w:t xml:space="preserve">Собствениците на гори с неголяма площ, които желаят да ги предложат за закупуване, могат да </w:t>
      </w:r>
      <w:r w:rsidR="009A15C0">
        <w:t>подад</w:t>
      </w:r>
      <w:r>
        <w:t xml:space="preserve">ат заявление до </w:t>
      </w:r>
      <w:proofErr w:type="spellStart"/>
      <w:r w:rsidR="009A15C0">
        <w:t>Севеднорецнтралното</w:t>
      </w:r>
      <w:proofErr w:type="spellEnd"/>
      <w:r w:rsidR="009A15C0">
        <w:t xml:space="preserve"> предприятие</w:t>
      </w:r>
      <w:r>
        <w:t xml:space="preserve">, </w:t>
      </w:r>
      <w:r w:rsidR="00A91593">
        <w:t>стопанисващо държавните гори в областите Габрово, В. Търново, Русе, Силистра и Разград. Документите се приемат и в</w:t>
      </w:r>
      <w:r w:rsidR="009A15C0">
        <w:t xml:space="preserve"> </w:t>
      </w:r>
      <w:r>
        <w:t>съответното териториално поделение, в чийто обхват се намира поземленият имот. Заявлението е по образец</w:t>
      </w:r>
      <w:r w:rsidR="009A15C0">
        <w:t xml:space="preserve"> и може да бъде намерено</w:t>
      </w:r>
      <w:r>
        <w:t xml:space="preserve"> на адрес </w:t>
      </w:r>
      <w:hyperlink r:id="rId4" w:history="1">
        <w:r w:rsidR="00A91593" w:rsidRPr="00ED46D8">
          <w:rPr>
            <w:rStyle w:val="Hyperlink"/>
          </w:rPr>
          <w:t>www.scdp.bg/welcome</w:t>
        </w:r>
      </w:hyperlink>
      <w:r>
        <w:t>.</w:t>
      </w:r>
      <w:r w:rsidR="00A91593">
        <w:t xml:space="preserve"> </w:t>
      </w:r>
      <w:r>
        <w:t>Крайният срок за подаване на документи е 20.09.2016 г.</w:t>
      </w:r>
      <w:r w:rsidR="009A15C0">
        <w:t xml:space="preserve"> </w:t>
      </w:r>
    </w:p>
    <w:p w:rsidR="005747A4" w:rsidRDefault="005747A4" w:rsidP="005747A4">
      <w:r>
        <w:t>Регламентът предвижда да бъдат изкупувани само поземлени имоти в горски територии, които са собственост на физически лица, максималната им площ е до 5 хектара и не са били предмет на договор за замяна. Всеки собственик ще може да предложи цена за имота си, след което ще се проведе предварително класиране. При него с предимство ще се ползват малките частни горски имоти – до 2 хектара, както и тези от тях, които са в съседство с държавна гора. На втория етап от класирането ще бъдат избрани икономически най-изгодните ценови предложения. Изборът ще бъде направен на базата на съпоставка с възложената от предприятието независима оценка за съответните имоти.</w:t>
      </w:r>
      <w:r w:rsidR="005004BB">
        <w:t xml:space="preserve"> </w:t>
      </w:r>
      <w:r>
        <w:t>Бюджетът, предвиден от всички горски предприятия в страната за тази дейност, е близо 700 000 лв.</w:t>
      </w:r>
    </w:p>
    <w:p w:rsidR="004F651E" w:rsidRDefault="005747A4" w:rsidP="005747A4">
      <w:r>
        <w:t xml:space="preserve">Документите за участие се подават лично, чрез упълномощено лице или по пощата в деловодството на </w:t>
      </w:r>
      <w:r w:rsidR="005004BB">
        <w:t>СЦДП – Габрово, или</w:t>
      </w:r>
      <w:r>
        <w:t xml:space="preserve"> на административния адрес на съответното териториално поделение, в чийто обхват на дейност попада имотът.</w:t>
      </w:r>
    </w:p>
    <w:p w:rsidR="00A91593" w:rsidRDefault="00A91593" w:rsidP="00A91593">
      <w:r>
        <w:t xml:space="preserve">Целта на тази мярка е </w:t>
      </w:r>
      <w:proofErr w:type="spellStart"/>
      <w:r>
        <w:t>комасиране</w:t>
      </w:r>
      <w:proofErr w:type="spellEnd"/>
      <w:r>
        <w:t xml:space="preserve"> на териториите и оптимизация при стопанисването и грижата за държавните гори, съгласно лесовъдската наука.</w:t>
      </w:r>
    </w:p>
    <w:p w:rsidR="00A91593" w:rsidRDefault="00A91593" w:rsidP="005747A4"/>
    <w:sectPr w:rsidR="00A91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7A4"/>
    <w:rsid w:val="0020164F"/>
    <w:rsid w:val="00263BAB"/>
    <w:rsid w:val="004A3204"/>
    <w:rsid w:val="004A5580"/>
    <w:rsid w:val="004F651E"/>
    <w:rsid w:val="005004BB"/>
    <w:rsid w:val="00574104"/>
    <w:rsid w:val="005747A4"/>
    <w:rsid w:val="007470D2"/>
    <w:rsid w:val="007746BE"/>
    <w:rsid w:val="007C16F8"/>
    <w:rsid w:val="008F2EED"/>
    <w:rsid w:val="009A15C0"/>
    <w:rsid w:val="00A84A18"/>
    <w:rsid w:val="00A91593"/>
    <w:rsid w:val="00A955C4"/>
    <w:rsid w:val="00AE69B1"/>
    <w:rsid w:val="00B83544"/>
    <w:rsid w:val="00B90061"/>
    <w:rsid w:val="00D27C02"/>
    <w:rsid w:val="00D91C50"/>
    <w:rsid w:val="00E5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FA86F6-8E49-43B8-AF2C-718271C0B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15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cdp.bg/welc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8</cp:revision>
  <dcterms:created xsi:type="dcterms:W3CDTF">2016-07-18T07:36:00Z</dcterms:created>
  <dcterms:modified xsi:type="dcterms:W3CDTF">2016-07-19T14:04:00Z</dcterms:modified>
</cp:coreProperties>
</file>