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999" w:rsidRDefault="00AF4999" w:rsidP="00AF4999">
      <w:r>
        <w:t xml:space="preserve">Полицаи и горски </w:t>
      </w:r>
      <w:r>
        <w:t xml:space="preserve">служители </w:t>
      </w:r>
      <w:r>
        <w:t>с актове за незаконен превоз на дървесина</w:t>
      </w:r>
    </w:p>
    <w:p w:rsidR="00AF4999" w:rsidRDefault="00AF4999" w:rsidP="00AF4999">
      <w:bookmarkStart w:id="0" w:name="_GoBack"/>
      <w:bookmarkEnd w:id="0"/>
    </w:p>
    <w:p w:rsidR="00AC55AC" w:rsidRPr="00AF4999" w:rsidRDefault="00AF4999" w:rsidP="00AF4999">
      <w:r>
        <w:t>Специализирана полицейска операция за противодействие на незаконния превоз на дървесина се проведе в събота от 10 ,00 до 18,00 ч. в община Златарица. В акцията участваха служители на ОДМВР – В. Търново, РУ – Елена и РДГ – В. Търново. Проверени са общо 3 автомобила и 5 граждани. Установени са над 30 куб. м. незаконно превозвана дървесина. Съставени са 5 акта по Закона за движение по пътищата и 5 акта по Закона за горите, за липса на контролна горска марка, превозни билети и единият от автомобили е бил без задължителното GPS устройство. Дървесината е иззета. За случая е уведомена Районна прокуратура – Елена.</w:t>
      </w:r>
    </w:p>
    <w:sectPr w:rsidR="00AC55AC" w:rsidRPr="00AF49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999"/>
    <w:rsid w:val="00AC55AC"/>
    <w:rsid w:val="00AF4999"/>
    <w:rsid w:val="00FB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10037"/>
  <w15:chartTrackingRefBased/>
  <w15:docId w15:val="{D05993AB-A48D-493F-845B-3A10CD4F8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2017-07-31T10:35:00Z</dcterms:created>
  <dcterms:modified xsi:type="dcterms:W3CDTF">2017-07-31T10:40:00Z</dcterms:modified>
</cp:coreProperties>
</file>